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1C527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>Załącznik nr 1 do Zarządzenia nr 021.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07</w:t>
      </w:r>
      <w:r>
        <w:rPr>
          <w:rFonts w:hint="default" w:ascii="Arial" w:hAnsi="Arial" w:cs="Arial" w:eastAsiaTheme="minorEastAsia"/>
          <w:i/>
          <w:sz w:val="18"/>
          <w:szCs w:val="16"/>
        </w:rPr>
        <w:t>.202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6</w:t>
      </w:r>
      <w:r>
        <w:rPr>
          <w:rFonts w:hint="default" w:ascii="Arial" w:hAnsi="Arial" w:cs="Arial" w:eastAsiaTheme="minorEastAsia"/>
          <w:i/>
          <w:sz w:val="18"/>
          <w:szCs w:val="16"/>
        </w:rPr>
        <w:t xml:space="preserve"> r.</w:t>
      </w:r>
    </w:p>
    <w:p w14:paraId="6E97FF99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>Dyrektora Gminnego Żłobka w Kleszczowie</w:t>
      </w:r>
    </w:p>
    <w:p w14:paraId="3FE04B4A">
      <w:pPr>
        <w:spacing w:after="0" w:line="264" w:lineRule="auto"/>
        <w:jc w:val="right"/>
        <w:rPr>
          <w:rFonts w:hint="default" w:ascii="Arial" w:hAnsi="Arial" w:cs="Arial" w:eastAsiaTheme="minorEastAsia"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 xml:space="preserve">z dnia 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22</w:t>
      </w:r>
      <w:r>
        <w:rPr>
          <w:rFonts w:hint="default" w:ascii="Arial" w:hAnsi="Arial" w:cs="Arial" w:eastAsiaTheme="minorEastAsia"/>
          <w:i/>
          <w:sz w:val="18"/>
          <w:szCs w:val="16"/>
        </w:rPr>
        <w:t>.05.202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6</w:t>
      </w:r>
      <w:r>
        <w:rPr>
          <w:rFonts w:hint="default" w:ascii="Arial" w:hAnsi="Arial" w:cs="Arial" w:eastAsiaTheme="minorEastAsia"/>
          <w:sz w:val="18"/>
          <w:szCs w:val="16"/>
        </w:rPr>
        <w:t xml:space="preserve"> r</w:t>
      </w:r>
    </w:p>
    <w:p w14:paraId="1A23DCDB">
      <w:pPr>
        <w:spacing w:after="120" w:line="264" w:lineRule="auto"/>
        <w:rPr>
          <w:rFonts w:hint="default" w:ascii="Arial" w:hAnsi="Arial" w:cs="Arial" w:eastAsiaTheme="minorEastAsia"/>
          <w:b/>
          <w:sz w:val="24"/>
          <w:szCs w:val="24"/>
        </w:rPr>
      </w:pPr>
    </w:p>
    <w:p w14:paraId="7FB21F09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Zasady rekrutacji dzieci na rok szkolny 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/202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7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br w:type="textWrapping"/>
      </w:r>
      <w:r>
        <w:rPr>
          <w:rFonts w:ascii="Open Sans Light" w:hAnsi="Open Sans Light" w:cs="Open Sans Light" w:eastAsiaTheme="minorEastAsia"/>
          <w:b/>
          <w:sz w:val="24"/>
          <w:szCs w:val="24"/>
        </w:rPr>
        <w:t>do Gminnego Żłobka w Kleszczowie.</w:t>
      </w:r>
    </w:p>
    <w:p w14:paraId="1715ED55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§ 1.</w:t>
      </w:r>
    </w:p>
    <w:p w14:paraId="255465E4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 Warunkiem przyjęcia dziecka do Żłobka jest udział w postępowaniu rekrutacyjnym.</w:t>
      </w:r>
    </w:p>
    <w:p w14:paraId="5C5CB311">
      <w:pPr>
        <w:spacing w:after="120" w:line="264" w:lineRule="auto"/>
        <w:jc w:val="center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§ 2.</w:t>
      </w:r>
    </w:p>
    <w:p w14:paraId="49E8C643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Ogłoszenie o rekrutacji nastąpi w formie pisemnego ogłoszenia na tablicy informacyjnej Żłobka i na stronie internetowej Urzędu Gminy w Kleszczowie.</w:t>
      </w:r>
    </w:p>
    <w:p w14:paraId="1EC1D168">
      <w:pPr>
        <w:spacing w:after="120" w:line="264" w:lineRule="auto"/>
        <w:jc w:val="center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§ 3. </w:t>
      </w:r>
    </w:p>
    <w:p w14:paraId="54C4DD43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1. Nabór dzieci do Żłobka odbywa się na podstawie złożonej przez rodziców/opiekunów prawnych „Karty zgłoszenia dziecka” . </w:t>
      </w:r>
    </w:p>
    <w:p w14:paraId="3236E462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2. „Kartę zgłoszenia dziecka” –  można pobrać na stronie internetowej Gminnego Żłobka www.zlobekkleszczow.pl oraz w sekretariacie Gminnego Żłobka w Kleszczowie przy ul. Jagodowej 4. </w:t>
      </w:r>
    </w:p>
    <w:p w14:paraId="646C3BD8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3. Rekrutacja odbędzie się w dniach: od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0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1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.06.202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 </w:t>
      </w:r>
      <w:r>
        <w:rPr>
          <w:rFonts w:ascii="Open Sans Light" w:hAnsi="Open Sans Light" w:cs="Open Sans Light" w:eastAsiaTheme="minorEastAsia"/>
          <w:sz w:val="24"/>
          <w:szCs w:val="24"/>
        </w:rPr>
        <w:t>do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30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.06.202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 Dokumenty rekrutacyjne można składać w placówce po uprzednim zadzwonieniu domofonem mieszczącym się w części administracyjnej w godzinach 7:30 -15:30.</w:t>
      </w:r>
    </w:p>
    <w:p w14:paraId="0600E64C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4.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W dniach od 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01.07.202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 do 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03.07.202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 </w:t>
      </w:r>
      <w:r>
        <w:rPr>
          <w:rFonts w:ascii="Open Sans Light" w:hAnsi="Open Sans Light" w:cs="Open Sans Light" w:eastAsiaTheme="minorEastAsia"/>
          <w:sz w:val="24"/>
          <w:szCs w:val="24"/>
        </w:rPr>
        <w:t>przeprowadzone zostanie postępowanie rekrutacyjne.</w:t>
      </w:r>
    </w:p>
    <w:p w14:paraId="06405B59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5. W dniu 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0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.07.202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 zostanie podana do publicznej wiadomości lista kandydatów zakwalifikowanych do Żłobka. Zakwalifikowanie dziecka do Żłobka nie jest jednoznaczne z jego przyjęciem do placówki. </w:t>
      </w:r>
    </w:p>
    <w:p w14:paraId="23590DC5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6. W terminie od 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0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7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.07.20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 do 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1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4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.07.202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 rodzic potwierdza wolę uczęszczania dziecka do Żłobka złożenie dokumentu „Potwierdzenie woli”. </w:t>
      </w:r>
    </w:p>
    <w:p w14:paraId="50748894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7. W dniu 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1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5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>.07.202</w:t>
      </w:r>
      <w:r>
        <w:rPr>
          <w:rFonts w:hint="default" w:ascii="Open Sans Light" w:hAnsi="Open Sans Light" w:cs="Open Sans Light" w:eastAsiaTheme="minorEastAsia"/>
          <w:b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sz w:val="24"/>
          <w:szCs w:val="24"/>
        </w:rPr>
        <w:t xml:space="preserve"> r.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 zostanie podana do publicznej wiadomości lista kandydatów przyjętych do Żłobka</w:t>
      </w:r>
    </w:p>
    <w:p w14:paraId="512DE45B">
      <w:pPr>
        <w:spacing w:after="120" w:line="264" w:lineRule="auto"/>
        <w:jc w:val="center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§ 4.</w:t>
      </w:r>
    </w:p>
    <w:p w14:paraId="7360DA57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Żłobek przeprowadza rekrutację w oparciu o zasadę powszechnej dostępności.</w:t>
      </w:r>
    </w:p>
    <w:p w14:paraId="54C57A04">
      <w:pPr>
        <w:spacing w:after="120" w:line="264" w:lineRule="auto"/>
        <w:jc w:val="center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§ 5.</w:t>
      </w:r>
    </w:p>
    <w:p w14:paraId="01CAD2B7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Warunki przyjmowania dzieci do Żłobka:</w:t>
      </w:r>
    </w:p>
    <w:p w14:paraId="68670D99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1. Dzieci aktualnie korzystające z usług Żłobka nie biorą udziału w rekrutacji. Będą one przyjmowane na kolejny rok szkolny automatycznie na podstawie złożonej przez rodzica / prawnego opiekuna  deklaracji o kontynuowaniu pobytu dziecka w Żłobku.</w:t>
      </w:r>
    </w:p>
    <w:p w14:paraId="4424E386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2. Do Żłobka przyjmowane są dzieci w wieku od 20 tygodnia życia do ukończenia 3 roku życia. W szczególnie uzasadnionych przypadkach możliwe jest przedłużenie pobytu dziecka w Żłobku do 4 roku życia.</w:t>
      </w:r>
    </w:p>
    <w:p w14:paraId="0E95F094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3. Do Żłobka przyjmowane są dzieci, których rodzice ( prawni opiekunowie) zamieszkują na terenie Gminy Kleszczów.</w:t>
      </w:r>
    </w:p>
    <w:p w14:paraId="24AFC285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 4. Dzieci spoza Gminy Kleszczów będą przyjmowane do Żłobka na dany rok </w:t>
      </w:r>
      <w:r>
        <w:rPr>
          <w:rFonts w:hint="default" w:ascii="Open Sans Light" w:hAnsi="Open Sans Light" w:cs="Open Sans Light" w:eastAsiaTheme="minorEastAsia"/>
          <w:sz w:val="24"/>
          <w:szCs w:val="24"/>
          <w:lang w:val="pl-PL"/>
        </w:rPr>
        <w:t>szkoln</w:t>
      </w:r>
      <w:r>
        <w:rPr>
          <w:rFonts w:ascii="Open Sans Light" w:hAnsi="Open Sans Light" w:cs="Open Sans Light" w:eastAsiaTheme="minorEastAsia"/>
          <w:sz w:val="24"/>
          <w:szCs w:val="24"/>
        </w:rPr>
        <w:t>y tylko  w sytuacji zaspokojenia potrzeb mieszkańców Gminy Kleszczów</w:t>
      </w:r>
      <w:r>
        <w:rPr>
          <w:rFonts w:hint="default" w:ascii="Open Sans Light" w:hAnsi="Open Sans Light" w:cs="Open Sans Light" w:eastAsiaTheme="minorEastAsia"/>
          <w:sz w:val="24"/>
          <w:szCs w:val="24"/>
          <w:lang w:val="pl-PL"/>
        </w:rPr>
        <w:t xml:space="preserve"> </w:t>
      </w:r>
      <w:r>
        <w:rPr>
          <w:rFonts w:ascii="Open Sans Light" w:hAnsi="Open Sans Light" w:cs="Open Sans Light" w:eastAsiaTheme="minorEastAsia"/>
          <w:sz w:val="24"/>
          <w:szCs w:val="24"/>
        </w:rPr>
        <w:t>i posiadania wolnych miejsc  w placówce.</w:t>
      </w:r>
    </w:p>
    <w:p w14:paraId="71B3DC7C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5. Dzieci, które spełniły warunek zgodnie z zawartymi w karcie kryteriami ale nie zostały przyjęte do z powodu braku miejsc umieszczone są na liście oczekujących na przyjęcie. W przypadku zwolnienia się miejsca w Żłobku, dzieci przyjmowane są z listy rezerwowej.</w:t>
      </w:r>
    </w:p>
    <w:p w14:paraId="0FCE2ADD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6. W miarę posiadania wolnych miejsc, dzieci przyjmowane są do Żłobka przez cały rok.</w:t>
      </w:r>
    </w:p>
    <w:p w14:paraId="5E418F14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7. Warunkiem przyjęcia do Żłobka jest zawarcie z rodzicami dziecka umowy cywilnoprawnej o korzystanie z usług Żłobka. Nie podpisanie umowy w wyznaczonym terminie jest równoznaczne  z rezygnacją z uczęszczania dziecka do Żłobka i skutkuje skreśleniem z tej listy.</w:t>
      </w:r>
    </w:p>
    <w:p w14:paraId="241DE495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8. W przypadku zgłoszonej na piśmie przez rodziców dziecka, jego nieobecności trwającej powyżej 2 miesięcy, na jego miejsce Dyrektor Żłobka może  przyjąć kolejne dziecko z listy oczekujących, na podstawie umowy z jego rodzicami. Przyjęcie następuje jedynie na czas nieobecności pierwszego dziecka.</w:t>
      </w:r>
    </w:p>
    <w:p w14:paraId="2CED2CB4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9. Pierwszeństwo w przyjęciu do Żłobka zgodnie z ustaloną kolejnością mają (z zachowaniem ust. 6 Uchwały nr VII/66/2019 Rady Gminy Kleszczów z dnia 12 marca 2019 r.)</w:t>
      </w:r>
    </w:p>
    <w:p w14:paraId="294AB733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 xml:space="preserve">1) dzieci rodzica (prawnego opiekuna) samotnie wychowującego dziecko; </w:t>
      </w:r>
    </w:p>
    <w:p w14:paraId="52DCDF10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2) dzieci, których oboje rodziców (prawnych opiekunów) pracuje zawodowo lub uczy się;</w:t>
      </w:r>
    </w:p>
    <w:p w14:paraId="4597A041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3)</w:t>
      </w:r>
      <w:r>
        <w:rPr>
          <w:rFonts w:hint="default" w:ascii="Open Sans Light" w:hAnsi="Open Sans Light" w:cs="Open Sans Light" w:eastAsiaTheme="minorEastAsia"/>
          <w:sz w:val="24"/>
          <w:szCs w:val="24"/>
          <w:lang w:val="pl-PL"/>
        </w:rPr>
        <w:t xml:space="preserve"> </w:t>
      </w:r>
      <w:bookmarkStart w:id="0" w:name="_GoBack"/>
      <w:bookmarkEnd w:id="0"/>
      <w:r>
        <w:rPr>
          <w:rFonts w:ascii="Open Sans Light" w:hAnsi="Open Sans Light" w:cs="Open Sans Light" w:eastAsiaTheme="minorEastAsia"/>
          <w:sz w:val="24"/>
          <w:szCs w:val="24"/>
        </w:rPr>
        <w:t>dzieci niepełnosprawne,</w:t>
      </w:r>
      <w:r>
        <w:rPr>
          <w:rFonts w:hint="default" w:ascii="Open Sans Light" w:hAnsi="Open Sans Light" w:cs="Open Sans Light" w:eastAsiaTheme="minorEastAsia"/>
          <w:sz w:val="24"/>
          <w:szCs w:val="24"/>
          <w:lang w:val="pl-PL"/>
        </w:rPr>
        <w:t xml:space="preserve"> </w:t>
      </w:r>
      <w:r>
        <w:rPr>
          <w:rFonts w:ascii="Open Sans Light" w:hAnsi="Open Sans Light" w:cs="Open Sans Light" w:eastAsiaTheme="minorEastAsia"/>
          <w:sz w:val="24"/>
          <w:szCs w:val="24"/>
        </w:rPr>
        <w:t>posiadające</w:t>
      </w:r>
      <w:r>
        <w:rPr>
          <w:rFonts w:hint="default" w:ascii="Open Sans Light" w:hAnsi="Open Sans Light" w:cs="Open Sans Light" w:eastAsiaTheme="minorEastAsia"/>
          <w:sz w:val="24"/>
          <w:szCs w:val="24"/>
          <w:lang w:val="pl-PL"/>
        </w:rPr>
        <w:t xml:space="preserve"> </w:t>
      </w:r>
      <w:r>
        <w:rPr>
          <w:rFonts w:ascii="Open Sans Light" w:hAnsi="Open Sans Light" w:cs="Open Sans Light" w:eastAsiaTheme="minorEastAsia"/>
          <w:sz w:val="24"/>
          <w:szCs w:val="24"/>
        </w:rPr>
        <w:t>orzeczenie</w:t>
      </w:r>
      <w:r>
        <w:rPr>
          <w:rFonts w:hint="default" w:ascii="Open Sans Light" w:hAnsi="Open Sans Light" w:cs="Open Sans Light" w:eastAsiaTheme="minorEastAsia"/>
          <w:sz w:val="24"/>
          <w:szCs w:val="24"/>
          <w:lang w:val="pl-PL"/>
        </w:rPr>
        <w:t xml:space="preserve"> </w:t>
      </w:r>
      <w:r>
        <w:rPr>
          <w:rFonts w:ascii="Open Sans Light" w:hAnsi="Open Sans Light" w:cs="Open Sans Light" w:eastAsiaTheme="minorEastAsia"/>
          <w:sz w:val="24"/>
          <w:szCs w:val="24"/>
        </w:rPr>
        <w:t xml:space="preserve">o niepełnosprawności, </w:t>
      </w:r>
      <w:r>
        <w:rPr>
          <w:rFonts w:ascii="Open Sans Light" w:hAnsi="Open Sans Light" w:cs="Open Sans Light" w:eastAsiaTheme="minorEastAsia"/>
          <w:sz w:val="24"/>
          <w:szCs w:val="24"/>
        </w:rPr>
        <w:br w:type="textWrapping"/>
      </w:r>
      <w:r>
        <w:rPr>
          <w:rFonts w:ascii="Open Sans Light" w:hAnsi="Open Sans Light" w:cs="Open Sans Light" w:eastAsiaTheme="minorEastAsia"/>
          <w:sz w:val="24"/>
          <w:szCs w:val="24"/>
        </w:rPr>
        <w:t>w zależności od możliwości zapewnienia przez Żłobek szczególnej opieki, jakiej wymagają one ze względu na swój stan zdrowia;</w:t>
      </w:r>
    </w:p>
    <w:p w14:paraId="7EBA7264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4) dzieci z rodzin wielodzietnych (troje i więcej);</w:t>
      </w:r>
    </w:p>
    <w:p w14:paraId="2E822348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5) dzieci, których rodzeństwo uczęszcza aktualnie do Żłobka.</w:t>
      </w:r>
    </w:p>
    <w:p w14:paraId="33379B05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6. Jeżeli liczba zgłoszonych dzieci z pierwszeństwem przyjęcia do Żłobka, według kolejności ustalonej zgodnie z zasadami określonymi w punkcie 9 jest większa od liczby wolnych miejsc w Żłobku, o przyjęciu dziecka do Żłobka, decyduje kolejność złożenia przez rodzica (prawnego opiekuna) dziecka, Karty zgłoszenia dziecka do Żłobka .</w:t>
      </w:r>
    </w:p>
    <w:p w14:paraId="60543F54">
      <w:pPr>
        <w:spacing w:after="120" w:line="264" w:lineRule="auto"/>
        <w:jc w:val="center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sz w:val="24"/>
          <w:szCs w:val="24"/>
        </w:rPr>
        <w:t>§ 6.</w:t>
      </w:r>
    </w:p>
    <w:p w14:paraId="701F62F6">
      <w:pPr>
        <w:spacing w:after="120" w:line="264" w:lineRule="auto"/>
        <w:jc w:val="both"/>
        <w:rPr>
          <w:rFonts w:ascii="Open Sans Light" w:hAnsi="Open Sans Light" w:cs="Open Sans Light" w:eastAsiaTheme="minorEastAsia"/>
          <w:sz w:val="24"/>
          <w:szCs w:val="24"/>
        </w:rPr>
      </w:pPr>
      <w:r>
        <w:rPr>
          <w:rFonts w:ascii="Open Sans Light" w:hAnsi="Open Sans Light" w:cs="Open Sans Light" w:eastAsiaTheme="minorEastAsia"/>
          <w:sz w:val="24"/>
          <w:szCs w:val="24"/>
        </w:rPr>
        <w:t>Decyzję o objęciu dziecka opieką podejmuje Dyrektor Żłobka.</w:t>
      </w:r>
    </w:p>
    <w:p w14:paraId="20271F7C"/>
    <w:p w14:paraId="6D4B64EF"/>
    <w:p w14:paraId="2D027D4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UI"/>
    <w:panose1 w:val="00000000000000000000"/>
    <w:charset w:val="EE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79"/>
    <w:rsid w:val="003009B1"/>
    <w:rsid w:val="00571E20"/>
    <w:rsid w:val="005829E6"/>
    <w:rsid w:val="00707AC4"/>
    <w:rsid w:val="008B2579"/>
    <w:rsid w:val="00B5073F"/>
    <w:rsid w:val="00BF5655"/>
    <w:rsid w:val="00D742EC"/>
    <w:rsid w:val="00DE093B"/>
    <w:rsid w:val="00EF68F6"/>
    <w:rsid w:val="257244F6"/>
    <w:rsid w:val="2715498F"/>
    <w:rsid w:val="29E81A58"/>
    <w:rsid w:val="2A2E1F6D"/>
    <w:rsid w:val="305741D1"/>
    <w:rsid w:val="6BE13A0C"/>
    <w:rsid w:val="7E0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620</Words>
  <Characters>3720</Characters>
  <Lines>31</Lines>
  <Paragraphs>8</Paragraphs>
  <TotalTime>85</TotalTime>
  <ScaleCrop>false</ScaleCrop>
  <LinksUpToDate>false</LinksUpToDate>
  <CharactersWithSpaces>4332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2024-04-12T09:15:00Z</dcterms:created>
  <dc:creator>Monika Gawor</dc:creator>
  <cp:lastModifiedBy>Monika Gawor</cp:lastModifiedBy>
  <cp:lastPrinted>2026-04-29T09:47:00Z</cp:lastPrinted>
  <dcterms:modified xsi:type="dcterms:W3CDTF">2026-05-22T07:50:53Z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31E7B25427D5453F9ECE282CC71A3507_12</vt:lpwstr>
  </property>
</Properties>
</file>